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265AA" w14:textId="75E6E0EC" w:rsidR="00097644" w:rsidRPr="008650BD" w:rsidRDefault="00097644" w:rsidP="0009764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9</w:t>
      </w:r>
    </w:p>
    <w:p w14:paraId="3A02EE58" w14:textId="77777777" w:rsidR="00097644" w:rsidRPr="008650BD" w:rsidRDefault="00097644" w:rsidP="00097644">
      <w:pPr>
        <w:spacing w:after="0" w:line="240" w:lineRule="auto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  <w:t xml:space="preserve">к решению районного Совета </w:t>
      </w:r>
    </w:p>
    <w:p w14:paraId="1D7E79AB" w14:textId="77777777" w:rsidR="00097644" w:rsidRPr="008650BD" w:rsidRDefault="00097644" w:rsidP="00097644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ab/>
        <w:t>народных депутатов</w:t>
      </w:r>
    </w:p>
    <w:p w14:paraId="180E447B" w14:textId="77777777" w:rsidR="00097644" w:rsidRPr="008650BD" w:rsidRDefault="00097644" w:rsidP="00097644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 xml:space="preserve">«О бюджете Унечского муниципального района Брянской </w:t>
      </w:r>
      <w:proofErr w:type="gramStart"/>
      <w:r w:rsidRPr="008650BD">
        <w:rPr>
          <w:rFonts w:ascii="Times New Roman" w:hAnsi="Times New Roman" w:cs="Times New Roman"/>
        </w:rPr>
        <w:t>области  на</w:t>
      </w:r>
      <w:proofErr w:type="gramEnd"/>
      <w:r w:rsidRPr="008650B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 год и на плановый период 2026 и 2027</w:t>
      </w:r>
      <w:r w:rsidRPr="008650BD">
        <w:rPr>
          <w:rFonts w:ascii="Times New Roman" w:hAnsi="Times New Roman" w:cs="Times New Roman"/>
        </w:rPr>
        <w:t xml:space="preserve"> годов»</w:t>
      </w:r>
    </w:p>
    <w:p w14:paraId="7665CE5D" w14:textId="77777777" w:rsidR="00097644" w:rsidRPr="008650BD" w:rsidRDefault="00097644" w:rsidP="00097644">
      <w:pPr>
        <w:spacing w:line="240" w:lineRule="auto"/>
        <w:rPr>
          <w:rFonts w:ascii="Times New Roman" w:hAnsi="Times New Roman" w:cs="Times New Roman"/>
        </w:rPr>
      </w:pPr>
    </w:p>
    <w:p w14:paraId="37AD73A4" w14:textId="77777777" w:rsidR="00097644" w:rsidRDefault="00097644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7783C2" w14:textId="4BEF556F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гарантий </w:t>
      </w:r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Унечского муниципального района 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5D067DD8" w14:textId="77777777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7746A5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7746A5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7746A5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D16B589" w14:textId="77777777" w:rsidR="00F94B1F" w:rsidRPr="00097644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135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097644">
        <w:trPr>
          <w:trHeight w:val="9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(цели) гаранти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77777777" w:rsidR="00F94B1F" w:rsidRPr="00097644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097644">
        <w:trPr>
          <w:trHeight w:val="188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097644">
        <w:trPr>
          <w:trHeight w:val="4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C" w14:textId="77777777" w:rsidR="00F94B1F" w:rsidRPr="00097644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46A5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2F" w14:textId="77777777" w:rsidR="00F94B1F" w:rsidRPr="00097644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46A5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00DC60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DB88" w14:textId="77777777" w:rsidR="00F94B1F" w:rsidRPr="00097644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46A5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341AB4B0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4543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F4E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37E7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5C6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Pr="00097644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4B1F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097644"/>
    <w:rsid w:val="001936B3"/>
    <w:rsid w:val="002E7749"/>
    <w:rsid w:val="00643E13"/>
    <w:rsid w:val="007746A5"/>
    <w:rsid w:val="00A71B4B"/>
    <w:rsid w:val="00BB6968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  <w15:docId w15:val="{3A6568ED-DB43-4B63-ABA9-3DF6B34E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ФИНАНСОВОЕ УПРАВЛЕНИЕ АДМИНИСТРАЦИИ УНЕЧСКОГО РАЙОНА</cp:lastModifiedBy>
  <cp:revision>5</cp:revision>
  <cp:lastPrinted>2023-11-27T16:36:00Z</cp:lastPrinted>
  <dcterms:created xsi:type="dcterms:W3CDTF">2024-10-07T09:45:00Z</dcterms:created>
  <dcterms:modified xsi:type="dcterms:W3CDTF">2024-11-07T14:01:00Z</dcterms:modified>
</cp:coreProperties>
</file>